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01" w:rsidRDefault="00CA4B01" w:rsidP="00CA4B01">
      <w:pPr>
        <w:spacing w:line="252" w:lineRule="auto"/>
        <w:jc w:val="center"/>
        <w:rPr>
          <w:b/>
          <w:spacing w:val="24"/>
          <w:lang w:eastAsia="en-US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3890" cy="7874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01" w:rsidRPr="00701C91" w:rsidRDefault="00CA4B01" w:rsidP="00CA4B01">
      <w:pPr>
        <w:spacing w:line="252" w:lineRule="auto"/>
        <w:jc w:val="center"/>
        <w:rPr>
          <w:sz w:val="22"/>
          <w:szCs w:val="22"/>
          <w:lang w:eastAsia="en-US"/>
        </w:rPr>
      </w:pPr>
      <w:r w:rsidRPr="00701C91">
        <w:rPr>
          <w:b/>
          <w:spacing w:val="24"/>
          <w:sz w:val="28"/>
          <w:szCs w:val="28"/>
          <w:lang w:eastAsia="en-US"/>
        </w:rPr>
        <w:t>АДМИНИСТРАЦИЯ</w:t>
      </w:r>
    </w:p>
    <w:p w:rsidR="00CA4B01" w:rsidRPr="00701C91" w:rsidRDefault="00CA4B01" w:rsidP="00CA4B01">
      <w:pPr>
        <w:spacing w:line="252" w:lineRule="auto"/>
        <w:jc w:val="center"/>
        <w:rPr>
          <w:b/>
          <w:spacing w:val="24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БОЛЬШЕОЗЕРСКОГО</w:t>
      </w:r>
      <w:r w:rsidRPr="00701C91">
        <w:rPr>
          <w:b/>
          <w:sz w:val="28"/>
          <w:szCs w:val="28"/>
          <w:lang w:eastAsia="en-US"/>
        </w:rPr>
        <w:t xml:space="preserve"> МУНИЦИПАЛЬНОГО ОБРАЗОВАНИЯ БАЛТАЙСКОГО МУНИЦИПАЛЬНОГО РАЙОНА </w:t>
      </w:r>
      <w:r w:rsidRPr="00701C91">
        <w:rPr>
          <w:b/>
          <w:sz w:val="28"/>
          <w:szCs w:val="28"/>
          <w:lang w:eastAsia="en-US"/>
        </w:rPr>
        <w:br/>
        <w:t>САРАТОВСКОЙ ОБЛАСТИ</w:t>
      </w:r>
    </w:p>
    <w:p w:rsidR="00CA4B01" w:rsidRDefault="00CA4B01" w:rsidP="00CA4B01">
      <w:pPr>
        <w:jc w:val="center"/>
        <w:rPr>
          <w:b/>
          <w:sz w:val="28"/>
          <w:szCs w:val="28"/>
        </w:rPr>
      </w:pPr>
    </w:p>
    <w:p w:rsidR="00CA4B01" w:rsidRPr="00461EE5" w:rsidRDefault="00CA4B01" w:rsidP="00CA4B01">
      <w:pPr>
        <w:jc w:val="center"/>
        <w:rPr>
          <w:b/>
          <w:sz w:val="32"/>
          <w:szCs w:val="32"/>
        </w:rPr>
      </w:pPr>
      <w:proofErr w:type="gramStart"/>
      <w:r w:rsidRPr="00461EE5">
        <w:rPr>
          <w:b/>
          <w:sz w:val="32"/>
          <w:szCs w:val="32"/>
        </w:rPr>
        <w:t>П</w:t>
      </w:r>
      <w:proofErr w:type="gramEnd"/>
      <w:r w:rsidRPr="00461EE5">
        <w:rPr>
          <w:b/>
          <w:sz w:val="32"/>
          <w:szCs w:val="32"/>
        </w:rPr>
        <w:t xml:space="preserve"> О С Т А Н О В Л Е Н И Е</w:t>
      </w:r>
    </w:p>
    <w:p w:rsidR="00CA4B01" w:rsidRDefault="00CA4B01" w:rsidP="00CA4B01">
      <w:pPr>
        <w:jc w:val="both"/>
        <w:rPr>
          <w:sz w:val="28"/>
          <w:szCs w:val="28"/>
        </w:rPr>
      </w:pPr>
    </w:p>
    <w:p w:rsidR="00CA4B01" w:rsidRDefault="00CA4B01" w:rsidP="00CA4B0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17.07.2023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36</w:t>
      </w:r>
    </w:p>
    <w:p w:rsidR="00CA4B01" w:rsidRDefault="00CA4B01" w:rsidP="00CA4B01">
      <w:pPr>
        <w:jc w:val="center"/>
      </w:pPr>
      <w:proofErr w:type="spellStart"/>
      <w:r w:rsidRPr="00461EE5">
        <w:t>с</w:t>
      </w:r>
      <w:proofErr w:type="gramStart"/>
      <w:r w:rsidRPr="00461EE5">
        <w:t>.Б</w:t>
      </w:r>
      <w:proofErr w:type="gramEnd"/>
      <w:r w:rsidRPr="00461EE5">
        <w:t>-Озерки</w:t>
      </w:r>
      <w:proofErr w:type="spellEnd"/>
    </w:p>
    <w:p w:rsidR="00503C4B" w:rsidRDefault="00503C4B" w:rsidP="00503C4B">
      <w:pPr>
        <w:rPr>
          <w:b/>
          <w:bCs/>
          <w:sz w:val="28"/>
          <w:szCs w:val="28"/>
        </w:rPr>
      </w:pPr>
    </w:p>
    <w:p w:rsidR="00503C4B" w:rsidRDefault="00503C4B" w:rsidP="005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выделении специальных мест для размещения </w:t>
      </w:r>
    </w:p>
    <w:p w:rsidR="00503C4B" w:rsidRDefault="00503C4B" w:rsidP="005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печатных агитационных и информационных материалов </w:t>
      </w:r>
    </w:p>
    <w:p w:rsidR="00503C4B" w:rsidRDefault="00503C4B" w:rsidP="00503C4B">
      <w:pPr>
        <w:rPr>
          <w:b/>
          <w:bCs/>
          <w:sz w:val="28"/>
        </w:rPr>
      </w:pPr>
      <w:r>
        <w:rPr>
          <w:b/>
          <w:bCs/>
          <w:sz w:val="28"/>
        </w:rPr>
        <w:t xml:space="preserve">по  выборам депутатов Совета </w:t>
      </w:r>
      <w:proofErr w:type="spellStart"/>
      <w:r>
        <w:rPr>
          <w:b/>
          <w:bCs/>
          <w:sz w:val="28"/>
        </w:rPr>
        <w:t>Большеозерского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Балтайского</w:t>
      </w:r>
      <w:proofErr w:type="spellEnd"/>
      <w:r>
        <w:rPr>
          <w:b/>
          <w:bCs/>
          <w:sz w:val="28"/>
        </w:rPr>
        <w:t xml:space="preserve"> муниципального района пятого созыва </w:t>
      </w:r>
    </w:p>
    <w:p w:rsidR="00503C4B" w:rsidRDefault="00503C4B" w:rsidP="00503C4B">
      <w:pPr>
        <w:rPr>
          <w:b/>
          <w:bCs/>
          <w:sz w:val="26"/>
        </w:rPr>
      </w:pPr>
    </w:p>
    <w:p w:rsidR="00503C4B" w:rsidRPr="00B95089" w:rsidRDefault="00503C4B" w:rsidP="00503C4B">
      <w:pPr>
        <w:ind w:firstLine="708"/>
        <w:jc w:val="both"/>
        <w:rPr>
          <w:sz w:val="28"/>
          <w:szCs w:val="28"/>
        </w:rPr>
      </w:pPr>
      <w:r w:rsidRPr="00B95089">
        <w:rPr>
          <w:sz w:val="28"/>
          <w:szCs w:val="28"/>
        </w:rPr>
        <w:t xml:space="preserve">В соответствии с Федеральным законом от 12 июня 2002 №67 - ФЗ «Об основных гарантиях избирательных прав и прав на участие в референдуме граждан Российской Федерации», Законом Саратовской области от 31.10.2005 года № 107-ЗСО «О выборах в органы местного самоуправления Саратовской области», руководствуясь Уставом </w:t>
      </w:r>
      <w:proofErr w:type="spellStart"/>
      <w:r w:rsidRPr="00B95089">
        <w:rPr>
          <w:sz w:val="28"/>
          <w:szCs w:val="28"/>
        </w:rPr>
        <w:t>Б</w:t>
      </w:r>
      <w:r>
        <w:rPr>
          <w:sz w:val="28"/>
          <w:szCs w:val="28"/>
        </w:rPr>
        <w:t>ольшеозерского</w:t>
      </w:r>
      <w:proofErr w:type="spellEnd"/>
      <w:r>
        <w:rPr>
          <w:sz w:val="28"/>
          <w:szCs w:val="28"/>
        </w:rPr>
        <w:t xml:space="preserve"> </w:t>
      </w:r>
      <w:r w:rsidRPr="00B9508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B95089">
        <w:rPr>
          <w:sz w:val="28"/>
          <w:szCs w:val="28"/>
        </w:rPr>
        <w:t>,</w:t>
      </w:r>
    </w:p>
    <w:p w:rsidR="00503C4B" w:rsidRDefault="00503C4B" w:rsidP="00503C4B">
      <w:pPr>
        <w:pStyle w:val="a5"/>
        <w:rPr>
          <w:szCs w:val="28"/>
        </w:rPr>
      </w:pPr>
      <w:r>
        <w:rPr>
          <w:szCs w:val="28"/>
        </w:rPr>
        <w:tab/>
        <w:t>ПОСТАНОВЛЯЮ:</w:t>
      </w:r>
    </w:p>
    <w:p w:rsidR="00503C4B" w:rsidRPr="00EF7F1A" w:rsidRDefault="00503C4B" w:rsidP="00503C4B">
      <w:pPr>
        <w:jc w:val="both"/>
        <w:rPr>
          <w:bCs/>
          <w:sz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Выделить на территории </w:t>
      </w:r>
      <w:proofErr w:type="spellStart"/>
      <w:r w:rsidRPr="00B95089">
        <w:rPr>
          <w:sz w:val="28"/>
          <w:szCs w:val="28"/>
        </w:rPr>
        <w:t>Б</w:t>
      </w:r>
      <w:r>
        <w:rPr>
          <w:sz w:val="28"/>
          <w:szCs w:val="28"/>
        </w:rPr>
        <w:t>ольшеозерского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специальные места для размещения печатных информационных материалов избирательных комиссий и печатных агитационных материалов зарегистрированных кандидатов </w:t>
      </w:r>
      <w:r w:rsidRPr="00EF7F1A">
        <w:rPr>
          <w:bCs/>
          <w:sz w:val="28"/>
        </w:rPr>
        <w:t xml:space="preserve">по выборам депутатов Совета </w:t>
      </w:r>
      <w:proofErr w:type="spellStart"/>
      <w:r w:rsidRPr="00B95089">
        <w:rPr>
          <w:sz w:val="28"/>
          <w:szCs w:val="28"/>
        </w:rPr>
        <w:t>Б</w:t>
      </w:r>
      <w:r>
        <w:rPr>
          <w:sz w:val="28"/>
          <w:szCs w:val="28"/>
        </w:rPr>
        <w:t>ольшеозерского</w:t>
      </w:r>
      <w:proofErr w:type="spellEnd"/>
      <w:r w:rsidRPr="00EF7F1A">
        <w:rPr>
          <w:bCs/>
          <w:sz w:val="28"/>
        </w:rPr>
        <w:t xml:space="preserve"> муниципального образования </w:t>
      </w:r>
      <w:proofErr w:type="spellStart"/>
      <w:r w:rsidRPr="00EF7F1A">
        <w:rPr>
          <w:bCs/>
          <w:sz w:val="28"/>
        </w:rPr>
        <w:t>Балтайского</w:t>
      </w:r>
      <w:proofErr w:type="spellEnd"/>
      <w:r w:rsidRPr="00EF7F1A">
        <w:rPr>
          <w:bCs/>
          <w:sz w:val="28"/>
        </w:rPr>
        <w:t xml:space="preserve"> муниципального района</w:t>
      </w:r>
      <w:r>
        <w:rPr>
          <w:bCs/>
          <w:sz w:val="28"/>
        </w:rPr>
        <w:t xml:space="preserve"> пятого</w:t>
      </w:r>
      <w:r w:rsidRPr="00EF7F1A">
        <w:rPr>
          <w:bCs/>
          <w:sz w:val="28"/>
        </w:rPr>
        <w:t xml:space="preserve"> созыва</w:t>
      </w:r>
      <w:r>
        <w:rPr>
          <w:bCs/>
          <w:sz w:val="28"/>
        </w:rPr>
        <w:t>.</w:t>
      </w:r>
      <w:r w:rsidRPr="00EF7F1A">
        <w:rPr>
          <w:bCs/>
          <w:sz w:val="28"/>
        </w:rPr>
        <w:t xml:space="preserve"> </w:t>
      </w:r>
    </w:p>
    <w:p w:rsidR="00503C4B" w:rsidRPr="00EF7F1A" w:rsidRDefault="00503C4B" w:rsidP="00503C4B">
      <w:pPr>
        <w:jc w:val="both"/>
        <w:rPr>
          <w:bCs/>
          <w:sz w:val="28"/>
        </w:rPr>
      </w:pPr>
      <w:r w:rsidRPr="00EF7F1A">
        <w:rPr>
          <w:sz w:val="28"/>
          <w:szCs w:val="28"/>
        </w:rPr>
        <w:tab/>
        <w:t xml:space="preserve">2. Утвердить перечень специальных мест на территории </w:t>
      </w:r>
      <w:proofErr w:type="spellStart"/>
      <w:r w:rsidRPr="00B95089">
        <w:rPr>
          <w:sz w:val="28"/>
          <w:szCs w:val="28"/>
        </w:rPr>
        <w:t>Б</w:t>
      </w:r>
      <w:r>
        <w:rPr>
          <w:sz w:val="28"/>
          <w:szCs w:val="28"/>
        </w:rPr>
        <w:t>ольшеозерского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 w:rsidRPr="00EF7F1A"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для размещения печатных информационных материалов избирательных комиссий и печатных агитационных материалов </w:t>
      </w:r>
      <w:r w:rsidRPr="008C5C9B">
        <w:rPr>
          <w:sz w:val="28"/>
          <w:szCs w:val="28"/>
        </w:rPr>
        <w:t>зарегистрированных кандидатов</w:t>
      </w:r>
      <w:r>
        <w:rPr>
          <w:sz w:val="28"/>
          <w:szCs w:val="28"/>
        </w:rPr>
        <w:t xml:space="preserve"> по </w:t>
      </w:r>
      <w:r w:rsidRPr="00EF7F1A">
        <w:rPr>
          <w:bCs/>
          <w:sz w:val="28"/>
        </w:rPr>
        <w:t>выборам депутатов</w:t>
      </w:r>
      <w:r>
        <w:rPr>
          <w:bCs/>
          <w:sz w:val="28"/>
        </w:rPr>
        <w:t xml:space="preserve"> </w:t>
      </w:r>
      <w:r w:rsidRPr="00EF7F1A">
        <w:rPr>
          <w:bCs/>
          <w:sz w:val="28"/>
        </w:rPr>
        <w:t xml:space="preserve">Совета </w:t>
      </w:r>
      <w:proofErr w:type="spellStart"/>
      <w:r w:rsidRPr="00B95089">
        <w:rPr>
          <w:sz w:val="28"/>
          <w:szCs w:val="28"/>
        </w:rPr>
        <w:t>Б</w:t>
      </w:r>
      <w:r>
        <w:rPr>
          <w:sz w:val="28"/>
          <w:szCs w:val="28"/>
        </w:rPr>
        <w:t>ольшеозерского</w:t>
      </w:r>
      <w:proofErr w:type="spellEnd"/>
      <w:r w:rsidRPr="00EF7F1A">
        <w:rPr>
          <w:bCs/>
          <w:sz w:val="28"/>
        </w:rPr>
        <w:t xml:space="preserve"> муниципального образования </w:t>
      </w:r>
      <w:proofErr w:type="spellStart"/>
      <w:r w:rsidRPr="00EF7F1A">
        <w:rPr>
          <w:bCs/>
          <w:sz w:val="28"/>
        </w:rPr>
        <w:t>Балтайского</w:t>
      </w:r>
      <w:proofErr w:type="spellEnd"/>
      <w:r w:rsidRPr="00EF7F1A">
        <w:rPr>
          <w:bCs/>
          <w:sz w:val="28"/>
        </w:rPr>
        <w:t xml:space="preserve"> муниципального района</w:t>
      </w:r>
      <w:r>
        <w:rPr>
          <w:bCs/>
          <w:sz w:val="28"/>
        </w:rPr>
        <w:t xml:space="preserve"> пятого</w:t>
      </w:r>
      <w:r w:rsidRPr="00EF7F1A">
        <w:rPr>
          <w:bCs/>
          <w:sz w:val="28"/>
        </w:rPr>
        <w:t xml:space="preserve"> созыва</w:t>
      </w:r>
      <w:r>
        <w:rPr>
          <w:bCs/>
          <w:sz w:val="28"/>
        </w:rPr>
        <w:t xml:space="preserve"> согласно приложению.</w:t>
      </w:r>
      <w:r w:rsidRPr="00EF7F1A">
        <w:rPr>
          <w:bCs/>
          <w:sz w:val="28"/>
        </w:rPr>
        <w:t xml:space="preserve"> </w:t>
      </w:r>
    </w:p>
    <w:p w:rsidR="00503C4B" w:rsidRDefault="00503C4B" w:rsidP="00503C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Направить настоящее постановление в территориальную избирательную комиссию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и опубликовать в районной газете «Родная земля».</w:t>
      </w:r>
    </w:p>
    <w:p w:rsidR="00503C4B" w:rsidRDefault="00503C4B" w:rsidP="00503C4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исполнением    настоящего     постановления       </w:t>
      </w:r>
      <w:r w:rsidR="00CA4B01">
        <w:rPr>
          <w:sz w:val="28"/>
          <w:szCs w:val="28"/>
        </w:rPr>
        <w:t>оставляю за собой.</w:t>
      </w:r>
    </w:p>
    <w:p w:rsidR="00CA4B01" w:rsidRDefault="00CA4B01" w:rsidP="00CA4B01">
      <w:pPr>
        <w:jc w:val="both"/>
        <w:rPr>
          <w:sz w:val="28"/>
          <w:szCs w:val="28"/>
        </w:rPr>
      </w:pPr>
    </w:p>
    <w:p w:rsidR="00CA4B01" w:rsidRPr="003331F0" w:rsidRDefault="00CA4B01" w:rsidP="00CA4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Большеозе</w:t>
      </w:r>
      <w:r w:rsidRPr="003331F0">
        <w:rPr>
          <w:sz w:val="28"/>
          <w:szCs w:val="28"/>
        </w:rPr>
        <w:t>рского</w:t>
      </w:r>
      <w:proofErr w:type="spellEnd"/>
      <w:r w:rsidRPr="003331F0">
        <w:rPr>
          <w:sz w:val="28"/>
          <w:szCs w:val="28"/>
        </w:rPr>
        <w:t xml:space="preserve"> </w:t>
      </w:r>
    </w:p>
    <w:p w:rsidR="00CA4B01" w:rsidRPr="003331F0" w:rsidRDefault="00CA4B01" w:rsidP="00CA4B01">
      <w:pPr>
        <w:jc w:val="both"/>
        <w:rPr>
          <w:sz w:val="28"/>
          <w:szCs w:val="28"/>
        </w:rPr>
      </w:pPr>
      <w:r w:rsidRPr="003331F0">
        <w:rPr>
          <w:sz w:val="28"/>
          <w:szCs w:val="28"/>
        </w:rPr>
        <w:t>муниципального образования</w:t>
      </w:r>
      <w:r w:rsidRPr="003331F0">
        <w:rPr>
          <w:sz w:val="28"/>
          <w:szCs w:val="28"/>
        </w:rPr>
        <w:tab/>
      </w:r>
      <w:r w:rsidRPr="003331F0">
        <w:rPr>
          <w:sz w:val="28"/>
          <w:szCs w:val="28"/>
        </w:rPr>
        <w:tab/>
      </w:r>
      <w:r w:rsidRPr="003331F0">
        <w:rPr>
          <w:sz w:val="28"/>
          <w:szCs w:val="28"/>
        </w:rPr>
        <w:tab/>
      </w:r>
      <w:r w:rsidRPr="003331F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proofErr w:type="spellStart"/>
      <w:r w:rsidRPr="003331F0">
        <w:rPr>
          <w:sz w:val="28"/>
          <w:szCs w:val="28"/>
        </w:rPr>
        <w:t>С.А.Сибирев</w:t>
      </w:r>
      <w:proofErr w:type="spellEnd"/>
    </w:p>
    <w:p w:rsidR="00CA4B01" w:rsidRDefault="00CA4B01" w:rsidP="00CA4B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Pr="0020028A">
        <w:rPr>
          <w:sz w:val="28"/>
          <w:szCs w:val="28"/>
        </w:rPr>
        <w:t>Приложение</w:t>
      </w:r>
    </w:p>
    <w:p w:rsidR="00CA4B01" w:rsidRDefault="00CA4B01" w:rsidP="00CA4B0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0028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CA4B01" w:rsidRDefault="00CA4B01" w:rsidP="00CA4B0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Большеозёрского</w:t>
      </w:r>
      <w:proofErr w:type="spellEnd"/>
      <w:r>
        <w:rPr>
          <w:sz w:val="28"/>
          <w:szCs w:val="28"/>
        </w:rPr>
        <w:t xml:space="preserve"> муниципального  </w:t>
      </w:r>
    </w:p>
    <w:p w:rsidR="00CA4B01" w:rsidRDefault="00CA4B01" w:rsidP="00CA4B0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образования                   </w:t>
      </w:r>
    </w:p>
    <w:p w:rsidR="00CA4B01" w:rsidRDefault="00CA4B01" w:rsidP="00CA4B01">
      <w:pPr>
        <w:ind w:left="424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от 17.07.2023   №36  </w:t>
      </w:r>
    </w:p>
    <w:p w:rsidR="00503C4B" w:rsidRPr="00862974" w:rsidRDefault="00503C4B" w:rsidP="00503C4B">
      <w:pPr>
        <w:jc w:val="center"/>
        <w:rPr>
          <w:b/>
          <w:bCs/>
          <w:sz w:val="28"/>
          <w:szCs w:val="28"/>
        </w:rPr>
      </w:pPr>
    </w:p>
    <w:p w:rsidR="00503C4B" w:rsidRPr="00862974" w:rsidRDefault="00503C4B" w:rsidP="00503C4B">
      <w:pPr>
        <w:jc w:val="center"/>
        <w:rPr>
          <w:b/>
          <w:bCs/>
          <w:sz w:val="28"/>
          <w:szCs w:val="28"/>
        </w:rPr>
      </w:pPr>
    </w:p>
    <w:p w:rsidR="00503C4B" w:rsidRDefault="00503C4B" w:rsidP="00503C4B">
      <w:pPr>
        <w:jc w:val="center"/>
        <w:rPr>
          <w:b/>
          <w:bCs/>
          <w:sz w:val="28"/>
          <w:szCs w:val="28"/>
        </w:rPr>
      </w:pPr>
    </w:p>
    <w:p w:rsidR="00503C4B" w:rsidRDefault="00503C4B" w:rsidP="00503C4B">
      <w:pPr>
        <w:jc w:val="center"/>
        <w:rPr>
          <w:b/>
          <w:bCs/>
          <w:sz w:val="28"/>
          <w:szCs w:val="28"/>
        </w:rPr>
      </w:pPr>
    </w:p>
    <w:p w:rsidR="00503C4B" w:rsidRPr="00862974" w:rsidRDefault="00503C4B" w:rsidP="00503C4B">
      <w:pPr>
        <w:jc w:val="center"/>
        <w:rPr>
          <w:b/>
          <w:bCs/>
          <w:sz w:val="28"/>
          <w:szCs w:val="28"/>
        </w:rPr>
      </w:pPr>
      <w:r w:rsidRPr="00862974">
        <w:rPr>
          <w:b/>
          <w:bCs/>
          <w:sz w:val="28"/>
          <w:szCs w:val="28"/>
        </w:rPr>
        <w:t>Перечень</w:t>
      </w:r>
    </w:p>
    <w:p w:rsidR="00503C4B" w:rsidRPr="00862974" w:rsidRDefault="00503C4B" w:rsidP="00503C4B">
      <w:pPr>
        <w:jc w:val="center"/>
        <w:rPr>
          <w:b/>
          <w:bCs/>
          <w:sz w:val="28"/>
          <w:szCs w:val="28"/>
        </w:rPr>
      </w:pPr>
      <w:r w:rsidRPr="00862974">
        <w:rPr>
          <w:b/>
          <w:sz w:val="28"/>
          <w:szCs w:val="28"/>
        </w:rPr>
        <w:t>специальных мест для размещения печатных информационных материалов избирательных комиссий и печатных агитационных материалов зарегистрированных</w:t>
      </w:r>
      <w:r>
        <w:rPr>
          <w:b/>
          <w:sz w:val="28"/>
          <w:szCs w:val="28"/>
        </w:rPr>
        <w:t xml:space="preserve"> кандидатов</w:t>
      </w:r>
      <w:r w:rsidRPr="008629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862974">
        <w:rPr>
          <w:b/>
          <w:bCs/>
          <w:sz w:val="28"/>
          <w:szCs w:val="28"/>
        </w:rPr>
        <w:t>выборам депутатов Совета</w:t>
      </w:r>
      <w:r w:rsidRPr="00862974">
        <w:rPr>
          <w:bCs/>
          <w:sz w:val="28"/>
          <w:szCs w:val="28"/>
        </w:rPr>
        <w:t xml:space="preserve"> </w:t>
      </w:r>
      <w:proofErr w:type="spellStart"/>
      <w:r w:rsidRPr="00503C4B">
        <w:rPr>
          <w:b/>
          <w:sz w:val="28"/>
          <w:szCs w:val="28"/>
        </w:rPr>
        <w:t>Большеозерского</w:t>
      </w:r>
      <w:proofErr w:type="spellEnd"/>
      <w:r w:rsidRPr="00862974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862974">
        <w:rPr>
          <w:b/>
          <w:bCs/>
          <w:sz w:val="28"/>
          <w:szCs w:val="28"/>
        </w:rPr>
        <w:t>Балтайского</w:t>
      </w:r>
      <w:proofErr w:type="spellEnd"/>
      <w:r w:rsidRPr="00862974">
        <w:rPr>
          <w:b/>
          <w:bCs/>
          <w:sz w:val="28"/>
          <w:szCs w:val="28"/>
        </w:rPr>
        <w:t xml:space="preserve"> муниципального района </w:t>
      </w:r>
      <w:r>
        <w:rPr>
          <w:b/>
          <w:bCs/>
          <w:sz w:val="28"/>
          <w:szCs w:val="28"/>
        </w:rPr>
        <w:t>пятого</w:t>
      </w:r>
      <w:r w:rsidRPr="00862974">
        <w:rPr>
          <w:b/>
          <w:bCs/>
          <w:sz w:val="28"/>
          <w:szCs w:val="28"/>
        </w:rPr>
        <w:t xml:space="preserve"> созыва</w:t>
      </w:r>
    </w:p>
    <w:p w:rsidR="00503C4B" w:rsidRDefault="00503C4B" w:rsidP="00503C4B">
      <w:pPr>
        <w:rPr>
          <w:sz w:val="28"/>
          <w:szCs w:val="28"/>
        </w:rPr>
      </w:pPr>
    </w:p>
    <w:p w:rsidR="00503C4B" w:rsidRPr="00862974" w:rsidRDefault="00503C4B" w:rsidP="00503C4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157"/>
        <w:gridCol w:w="6848"/>
      </w:tblGrid>
      <w:tr w:rsidR="00045511" w:rsidRPr="00F4425F" w:rsidTr="000B268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511" w:rsidRPr="00045511" w:rsidRDefault="00045511" w:rsidP="000B268B">
            <w:pPr>
              <w:pStyle w:val="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45511">
              <w:rPr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511" w:rsidRPr="00045511" w:rsidRDefault="00CA4B01" w:rsidP="000B268B">
            <w:pPr>
              <w:pStyle w:val="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.Б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ольшие </w:t>
            </w:r>
            <w:r w:rsidR="00045511" w:rsidRPr="00045511">
              <w:rPr>
                <w:b w:val="0"/>
                <w:bCs w:val="0"/>
                <w:sz w:val="28"/>
                <w:szCs w:val="28"/>
              </w:rPr>
              <w:t>Озерки</w:t>
            </w: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511" w:rsidRPr="00045511" w:rsidRDefault="00045511" w:rsidP="000B268B">
            <w:pPr>
              <w:pStyle w:val="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45511">
              <w:rPr>
                <w:b w:val="0"/>
                <w:bCs w:val="0"/>
                <w:sz w:val="28"/>
                <w:szCs w:val="28"/>
              </w:rPr>
              <w:t>- в здании СДК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45511">
              <w:rPr>
                <w:b w:val="0"/>
                <w:bCs w:val="0"/>
                <w:sz w:val="28"/>
                <w:szCs w:val="28"/>
              </w:rPr>
              <w:t xml:space="preserve"> ул</w:t>
            </w:r>
            <w:proofErr w:type="gramStart"/>
            <w:r w:rsidRPr="00045511">
              <w:rPr>
                <w:b w:val="0"/>
                <w:bCs w:val="0"/>
                <w:sz w:val="28"/>
                <w:szCs w:val="28"/>
              </w:rPr>
              <w:t>.П</w:t>
            </w:r>
            <w:proofErr w:type="gramEnd"/>
            <w:r w:rsidRPr="00045511">
              <w:rPr>
                <w:b w:val="0"/>
                <w:bCs w:val="0"/>
                <w:sz w:val="28"/>
                <w:szCs w:val="28"/>
              </w:rPr>
              <w:t>ионерская д. 4.</w:t>
            </w:r>
          </w:p>
          <w:p w:rsidR="00045511" w:rsidRPr="00045511" w:rsidRDefault="00045511" w:rsidP="000B268B">
            <w:pPr>
              <w:pStyle w:val="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45511" w:rsidRPr="00F4425F" w:rsidTr="000B268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511" w:rsidRPr="00045511" w:rsidRDefault="00045511" w:rsidP="00045511">
            <w:pPr>
              <w:pStyle w:val="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45511">
              <w:rPr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511" w:rsidRPr="00045511" w:rsidRDefault="00045511" w:rsidP="000B268B">
            <w:pPr>
              <w:pStyle w:val="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45511">
              <w:rPr>
                <w:b w:val="0"/>
                <w:bCs w:val="0"/>
                <w:sz w:val="28"/>
                <w:szCs w:val="28"/>
              </w:rPr>
              <w:t>с</w:t>
            </w:r>
            <w:proofErr w:type="gramStart"/>
            <w:r w:rsidRPr="00045511">
              <w:rPr>
                <w:b w:val="0"/>
                <w:bCs w:val="0"/>
                <w:sz w:val="28"/>
                <w:szCs w:val="28"/>
              </w:rPr>
              <w:t>.Ж</w:t>
            </w:r>
            <w:proofErr w:type="gramEnd"/>
            <w:r w:rsidRPr="00045511">
              <w:rPr>
                <w:b w:val="0"/>
                <w:bCs w:val="0"/>
                <w:sz w:val="28"/>
                <w:szCs w:val="28"/>
              </w:rPr>
              <w:t>уравлиха</w:t>
            </w: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511" w:rsidRPr="00045511" w:rsidRDefault="00045511" w:rsidP="000B268B">
            <w:pPr>
              <w:pStyle w:val="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45511">
              <w:rPr>
                <w:bCs w:val="0"/>
                <w:sz w:val="28"/>
                <w:szCs w:val="28"/>
              </w:rPr>
              <w:t xml:space="preserve">- </w:t>
            </w:r>
            <w:r w:rsidRPr="00045511">
              <w:rPr>
                <w:b w:val="0"/>
                <w:bCs w:val="0"/>
                <w:sz w:val="28"/>
                <w:szCs w:val="28"/>
              </w:rPr>
              <w:t>на здании СК</w:t>
            </w:r>
            <w:r>
              <w:rPr>
                <w:b w:val="0"/>
                <w:bCs w:val="0"/>
                <w:sz w:val="28"/>
                <w:szCs w:val="28"/>
              </w:rPr>
              <w:t>,</w:t>
            </w:r>
            <w:r w:rsidRPr="00045511">
              <w:rPr>
                <w:b w:val="0"/>
                <w:bCs w:val="0"/>
                <w:sz w:val="28"/>
                <w:szCs w:val="28"/>
              </w:rPr>
              <w:t xml:space="preserve">  ул</w:t>
            </w:r>
            <w:proofErr w:type="gramStart"/>
            <w:r w:rsidRPr="00045511">
              <w:rPr>
                <w:b w:val="0"/>
                <w:bCs w:val="0"/>
                <w:sz w:val="28"/>
                <w:szCs w:val="28"/>
              </w:rPr>
              <w:t>.К</w:t>
            </w:r>
            <w:proofErr w:type="gramEnd"/>
            <w:r w:rsidRPr="00045511">
              <w:rPr>
                <w:b w:val="0"/>
                <w:bCs w:val="0"/>
                <w:sz w:val="28"/>
                <w:szCs w:val="28"/>
              </w:rPr>
              <w:t>олхозная д.87.</w:t>
            </w:r>
          </w:p>
          <w:p w:rsidR="00045511" w:rsidRPr="00045511" w:rsidRDefault="00045511" w:rsidP="000B268B">
            <w:pPr>
              <w:pStyle w:val="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45511" w:rsidRPr="00F4425F" w:rsidTr="000B268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511" w:rsidRPr="00045511" w:rsidRDefault="00045511" w:rsidP="00045511">
            <w:pPr>
              <w:pStyle w:val="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45511">
              <w:rPr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511" w:rsidRPr="00045511" w:rsidRDefault="00045511" w:rsidP="000B268B">
            <w:pPr>
              <w:pStyle w:val="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45511">
              <w:rPr>
                <w:b w:val="0"/>
                <w:bCs w:val="0"/>
                <w:sz w:val="28"/>
                <w:szCs w:val="28"/>
              </w:rPr>
              <w:t>с</w:t>
            </w:r>
            <w:proofErr w:type="gramStart"/>
            <w:r w:rsidRPr="00045511">
              <w:rPr>
                <w:b w:val="0"/>
                <w:bCs w:val="0"/>
                <w:sz w:val="28"/>
                <w:szCs w:val="28"/>
              </w:rPr>
              <w:t>.П</w:t>
            </w:r>
            <w:proofErr w:type="gramEnd"/>
            <w:r w:rsidRPr="00045511">
              <w:rPr>
                <w:b w:val="0"/>
                <w:bCs w:val="0"/>
                <w:sz w:val="28"/>
                <w:szCs w:val="28"/>
              </w:rPr>
              <w:t>илюгино</w:t>
            </w: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511" w:rsidRPr="00045511" w:rsidRDefault="00045511" w:rsidP="000B268B">
            <w:pPr>
              <w:pStyle w:val="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45511">
              <w:rPr>
                <w:b w:val="0"/>
                <w:bCs w:val="0"/>
                <w:sz w:val="28"/>
                <w:szCs w:val="28"/>
              </w:rPr>
              <w:t>- щиты информации у здания ООО «Прогресс» (по согласованию)</w:t>
            </w:r>
            <w:r w:rsidR="00AB35A9">
              <w:rPr>
                <w:b w:val="0"/>
                <w:bCs w:val="0"/>
                <w:sz w:val="28"/>
                <w:szCs w:val="28"/>
              </w:rPr>
              <w:t>,</w:t>
            </w:r>
            <w:r w:rsidRPr="00045511">
              <w:rPr>
                <w:b w:val="0"/>
                <w:bCs w:val="0"/>
                <w:sz w:val="28"/>
                <w:szCs w:val="28"/>
              </w:rPr>
              <w:t xml:space="preserve"> ул</w:t>
            </w:r>
            <w:proofErr w:type="gramStart"/>
            <w:r w:rsidRPr="00045511">
              <w:rPr>
                <w:b w:val="0"/>
                <w:bCs w:val="0"/>
                <w:sz w:val="28"/>
                <w:szCs w:val="28"/>
              </w:rPr>
              <w:t>.Ц</w:t>
            </w:r>
            <w:proofErr w:type="gramEnd"/>
            <w:r w:rsidRPr="00045511">
              <w:rPr>
                <w:b w:val="0"/>
                <w:bCs w:val="0"/>
                <w:sz w:val="28"/>
                <w:szCs w:val="28"/>
              </w:rPr>
              <w:t>ентральная д. 59, в здании СДК</w:t>
            </w:r>
            <w:r w:rsidR="00AB35A9">
              <w:rPr>
                <w:b w:val="0"/>
                <w:bCs w:val="0"/>
                <w:sz w:val="28"/>
                <w:szCs w:val="28"/>
              </w:rPr>
              <w:t>,</w:t>
            </w:r>
            <w:r w:rsidRPr="00045511">
              <w:rPr>
                <w:b w:val="0"/>
                <w:bCs w:val="0"/>
                <w:sz w:val="28"/>
                <w:szCs w:val="28"/>
              </w:rPr>
              <w:t xml:space="preserve"> ул.Центральная д. 57. </w:t>
            </w:r>
          </w:p>
          <w:p w:rsidR="00045511" w:rsidRPr="00045511" w:rsidRDefault="00045511" w:rsidP="000B268B">
            <w:pPr>
              <w:pStyle w:val="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45511" w:rsidRPr="00F4425F" w:rsidTr="000B268B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511" w:rsidRPr="00045511" w:rsidRDefault="00045511" w:rsidP="00045511">
            <w:pPr>
              <w:pStyle w:val="3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045511">
              <w:rPr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511" w:rsidRPr="00045511" w:rsidRDefault="00045511" w:rsidP="000B268B">
            <w:pPr>
              <w:pStyle w:val="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045511">
              <w:rPr>
                <w:b w:val="0"/>
                <w:bCs w:val="0"/>
                <w:sz w:val="28"/>
                <w:szCs w:val="28"/>
              </w:rPr>
              <w:t>с</w:t>
            </w:r>
            <w:proofErr w:type="gramStart"/>
            <w:r w:rsidRPr="00045511">
              <w:rPr>
                <w:b w:val="0"/>
                <w:bCs w:val="0"/>
                <w:sz w:val="28"/>
                <w:szCs w:val="28"/>
              </w:rPr>
              <w:t>.С</w:t>
            </w:r>
            <w:proofErr w:type="gramEnd"/>
            <w:r w:rsidRPr="00045511">
              <w:rPr>
                <w:b w:val="0"/>
                <w:bCs w:val="0"/>
                <w:sz w:val="28"/>
                <w:szCs w:val="28"/>
              </w:rPr>
              <w:t>толыпино</w:t>
            </w:r>
            <w:proofErr w:type="spellEnd"/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5511" w:rsidRPr="00045511" w:rsidRDefault="00045511" w:rsidP="000B268B">
            <w:pPr>
              <w:pStyle w:val="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045511">
              <w:rPr>
                <w:b w:val="0"/>
                <w:bCs w:val="0"/>
                <w:sz w:val="28"/>
                <w:szCs w:val="28"/>
              </w:rPr>
              <w:t>- в здании СДК</w:t>
            </w:r>
            <w:r w:rsidR="00AB35A9">
              <w:rPr>
                <w:b w:val="0"/>
                <w:bCs w:val="0"/>
                <w:sz w:val="28"/>
                <w:szCs w:val="28"/>
              </w:rPr>
              <w:t>,</w:t>
            </w:r>
            <w:r w:rsidRPr="00045511">
              <w:rPr>
                <w:b w:val="0"/>
                <w:bCs w:val="0"/>
                <w:sz w:val="28"/>
                <w:szCs w:val="28"/>
              </w:rPr>
              <w:t xml:space="preserve"> ул</w:t>
            </w:r>
            <w:proofErr w:type="gramStart"/>
            <w:r w:rsidRPr="00045511">
              <w:rPr>
                <w:b w:val="0"/>
                <w:bCs w:val="0"/>
                <w:sz w:val="28"/>
                <w:szCs w:val="28"/>
              </w:rPr>
              <w:t>.К</w:t>
            </w:r>
            <w:proofErr w:type="gramEnd"/>
            <w:r w:rsidRPr="00045511">
              <w:rPr>
                <w:b w:val="0"/>
                <w:bCs w:val="0"/>
                <w:sz w:val="28"/>
                <w:szCs w:val="28"/>
              </w:rPr>
              <w:t>олхозная д. 1.</w:t>
            </w:r>
          </w:p>
        </w:tc>
      </w:tr>
    </w:tbl>
    <w:p w:rsidR="00503C4B" w:rsidRPr="00862974" w:rsidRDefault="00503C4B" w:rsidP="00503C4B">
      <w:pPr>
        <w:rPr>
          <w:sz w:val="28"/>
          <w:szCs w:val="28"/>
        </w:rPr>
      </w:pPr>
    </w:p>
    <w:p w:rsidR="00503C4B" w:rsidRDefault="00503C4B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p w:rsidR="00AB35A9" w:rsidRDefault="00AB35A9" w:rsidP="00EF7F1A">
      <w:pPr>
        <w:rPr>
          <w:sz w:val="28"/>
          <w:szCs w:val="28"/>
        </w:rPr>
      </w:pPr>
    </w:p>
    <w:sectPr w:rsidR="00AB35A9" w:rsidSect="00CA4B0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F96"/>
    <w:rsid w:val="00014DE0"/>
    <w:rsid w:val="00045511"/>
    <w:rsid w:val="00163D14"/>
    <w:rsid w:val="00335D48"/>
    <w:rsid w:val="00503C4B"/>
    <w:rsid w:val="00523F96"/>
    <w:rsid w:val="00582C18"/>
    <w:rsid w:val="00592BA2"/>
    <w:rsid w:val="00693B00"/>
    <w:rsid w:val="006B1DD3"/>
    <w:rsid w:val="00703E40"/>
    <w:rsid w:val="00862974"/>
    <w:rsid w:val="00996F8F"/>
    <w:rsid w:val="00A3538F"/>
    <w:rsid w:val="00AB35A9"/>
    <w:rsid w:val="00B95089"/>
    <w:rsid w:val="00CA4B01"/>
    <w:rsid w:val="00D24AFA"/>
    <w:rsid w:val="00D370FD"/>
    <w:rsid w:val="00D910F9"/>
    <w:rsid w:val="00E55069"/>
    <w:rsid w:val="00E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10F9"/>
    <w:pPr>
      <w:keepNext/>
      <w:ind w:left="708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910F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91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910F9"/>
    <w:pPr>
      <w:jc w:val="both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D910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D910F9"/>
    <w:pPr>
      <w:jc w:val="center"/>
    </w:pPr>
    <w:rPr>
      <w:b/>
      <w:bCs/>
      <w:sz w:val="26"/>
    </w:rPr>
  </w:style>
  <w:style w:type="character" w:customStyle="1" w:styleId="30">
    <w:name w:val="Основной текст 3 Знак"/>
    <w:basedOn w:val="a0"/>
    <w:link w:val="3"/>
    <w:rsid w:val="00D910F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910F9"/>
    <w:pPr>
      <w:ind w:left="6372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1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B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10F9"/>
    <w:pPr>
      <w:keepNext/>
      <w:ind w:left="708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910F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91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910F9"/>
    <w:pPr>
      <w:jc w:val="both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D910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D910F9"/>
    <w:pPr>
      <w:jc w:val="center"/>
    </w:pPr>
    <w:rPr>
      <w:b/>
      <w:bCs/>
      <w:sz w:val="26"/>
    </w:rPr>
  </w:style>
  <w:style w:type="character" w:customStyle="1" w:styleId="30">
    <w:name w:val="Основной текст 3 Знак"/>
    <w:basedOn w:val="a0"/>
    <w:link w:val="3"/>
    <w:rsid w:val="00D910F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910F9"/>
    <w:pPr>
      <w:ind w:left="6372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10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2C4E-CFC4-4D75-B152-A0EBB1E4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cp:lastPrinted>2023-07-17T06:25:00Z</cp:lastPrinted>
  <dcterms:created xsi:type="dcterms:W3CDTF">2018-07-18T11:27:00Z</dcterms:created>
  <dcterms:modified xsi:type="dcterms:W3CDTF">2023-07-17T06:25:00Z</dcterms:modified>
</cp:coreProperties>
</file>